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B0" w:rsidRPr="00FE323B" w:rsidRDefault="005F36B0" w:rsidP="005F36B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E323B">
        <w:rPr>
          <w:rFonts w:ascii="Times New Roman" w:hAnsi="Times New Roman"/>
          <w:sz w:val="24"/>
          <w:szCs w:val="24"/>
        </w:rPr>
        <w:t>РОССИЙСКАЯ ФЕДЕРАЦИЯ</w:t>
      </w:r>
    </w:p>
    <w:p w:rsidR="005F36B0" w:rsidRDefault="005F36B0" w:rsidP="005F36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5F36B0" w:rsidRPr="005F36B0" w:rsidRDefault="005F36B0" w:rsidP="005F36B0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 О С Т А Н О В Л Е Н И Е</w:t>
      </w:r>
    </w:p>
    <w:p w:rsidR="005F36B0" w:rsidRDefault="005F36B0" w:rsidP="005F36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01.12.2020                                                                                              № 77</w:t>
      </w:r>
    </w:p>
    <w:p w:rsidR="005F36B0" w:rsidRPr="00C3226B" w:rsidRDefault="005F36B0" w:rsidP="005F36B0">
      <w:pPr>
        <w:jc w:val="center"/>
        <w:rPr>
          <w:rFonts w:ascii="Times New Roman" w:hAnsi="Times New Roman"/>
          <w:sz w:val="26"/>
          <w:szCs w:val="26"/>
        </w:rPr>
      </w:pPr>
      <w:r w:rsidRPr="00C3226B">
        <w:rPr>
          <w:rFonts w:ascii="Times New Roman" w:hAnsi="Times New Roman"/>
          <w:sz w:val="26"/>
          <w:szCs w:val="26"/>
        </w:rPr>
        <w:t>с.Сосновый Бор</w:t>
      </w: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D26856" w:rsidP="005F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жилищной комиссии </w:t>
      </w:r>
      <w:r w:rsidR="005F36B0">
        <w:rPr>
          <w:rFonts w:ascii="Times New Roman" w:hAnsi="Times New Roman" w:cs="Times New Roman"/>
          <w:sz w:val="28"/>
          <w:szCs w:val="28"/>
        </w:rPr>
        <w:t xml:space="preserve">                                  Сосновоборского сельсовета</w:t>
      </w: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5F36B0" w:rsidP="005F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В соответствии ст. 49 Жилищного кодекса РФ, Законом </w:t>
      </w:r>
      <w:r>
        <w:rPr>
          <w:rFonts w:ascii="Times New Roman" w:hAnsi="Times New Roman" w:cs="Times New Roman"/>
          <w:sz w:val="28"/>
          <w:szCs w:val="28"/>
        </w:rPr>
        <w:t>Амурской области от 01.09.2005 № 38-ОЗ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 «</w:t>
      </w:r>
      <w:r w:rsidR="00E97F2E" w:rsidRPr="00E97F2E">
        <w:rPr>
          <w:rFonts w:ascii="Times New Roman" w:hAnsi="Times New Roman" w:cs="Times New Roman"/>
          <w:sz w:val="28"/>
          <w:szCs w:val="28"/>
        </w:rPr>
        <w:t>О жилищной политике в Амурской области (с изменениями Законов Амурской области от 26.02.2007 N 291-ОЗ, от 24.11.2008 N 127-ОЗ, от 23.12.2008 N 146-ОЗ, от 05.04.2010 N 327-ОЗ, от 01.06.2012 N 39-ОЗ, от 09.10.2012 N 94-ОЗ, от 29.12.2012 N 137-ОЗ, от 26.04.2013 N 172-ОЗ, от 11.10.2013 N 251-ОЗ, от 26.11.2013 N 286-ОЗ, от 04.04.2014 N 349-ОЗ, от 29.12.2014 N 476-ОЗ, от 08.09.2015 N 571-ОЗ, от 28.12.2015 N 629-ОЗ, от 05.05.2016 N 672-ОЗ, от 27.12.2016 N 38-ОЗ, от 15.12.2017 N 160-ОЗ, от 22.12.2017 N 165-ОЗ</w:t>
      </w:r>
      <w:r w:rsidR="00E97F2E">
        <w:rPr>
          <w:rFonts w:ascii="Times New Roman" w:hAnsi="Times New Roman" w:cs="Times New Roman"/>
          <w:sz w:val="28"/>
          <w:szCs w:val="28"/>
        </w:rPr>
        <w:t>, от 10.04.</w:t>
      </w:r>
      <w:r w:rsidR="00E97F2E" w:rsidRPr="00E97F2E">
        <w:rPr>
          <w:rFonts w:ascii="Times New Roman" w:hAnsi="Times New Roman" w:cs="Times New Roman"/>
          <w:sz w:val="28"/>
          <w:szCs w:val="28"/>
        </w:rPr>
        <w:t>2019 года)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» в целях реализации жилищной реформы в </w:t>
      </w:r>
      <w:r w:rsidR="00E97F2E">
        <w:rPr>
          <w:rFonts w:ascii="Times New Roman" w:hAnsi="Times New Roman" w:cs="Times New Roman"/>
          <w:sz w:val="28"/>
          <w:szCs w:val="28"/>
        </w:rPr>
        <w:t>Сосновоборском сельсовете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 направленной на обеспечение конституционных прав граждан на жилище и упорядочение системы предоставления жилых помещений</w:t>
      </w:r>
    </w:p>
    <w:p w:rsidR="00D26856" w:rsidRPr="005F36B0" w:rsidRDefault="007B244D" w:rsidP="005F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44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244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44D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6856" w:rsidRPr="005F36B0" w:rsidRDefault="00E97F2E" w:rsidP="007B2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1. Утвердить Положение о жилищной комиссии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26856" w:rsidRDefault="00E97F2E" w:rsidP="007B2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2. Утвердить состав жилищной комиссии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5F36B0">
        <w:rPr>
          <w:rFonts w:ascii="Times New Roman" w:hAnsi="Times New Roman" w:cs="Times New Roman"/>
          <w:sz w:val="28"/>
          <w:szCs w:val="28"/>
        </w:rPr>
        <w:t xml:space="preserve"> </w:t>
      </w:r>
      <w:r w:rsidR="00D26856" w:rsidRPr="005F36B0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97F2E" w:rsidRPr="005F36B0" w:rsidRDefault="00E97F2E" w:rsidP="007B2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Отменить постановление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28.07.2010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66 «</w:t>
      </w:r>
      <w:r w:rsidR="007B244D">
        <w:rPr>
          <w:rFonts w:ascii="Times New Roman" w:hAnsi="Times New Roman" w:cs="Times New Roman"/>
          <w:sz w:val="28"/>
          <w:szCs w:val="28"/>
        </w:rPr>
        <w:t>Об утверждении с</w:t>
      </w:r>
      <w:r>
        <w:rPr>
          <w:rFonts w:ascii="Times New Roman" w:hAnsi="Times New Roman" w:cs="Times New Roman"/>
          <w:sz w:val="28"/>
          <w:szCs w:val="28"/>
        </w:rPr>
        <w:t>остава жилищной комиссии</w:t>
      </w:r>
      <w:r w:rsidR="007B244D">
        <w:rPr>
          <w:rFonts w:ascii="Times New Roman" w:hAnsi="Times New Roman" w:cs="Times New Roman"/>
          <w:sz w:val="28"/>
          <w:szCs w:val="28"/>
        </w:rPr>
        <w:t>»</w:t>
      </w:r>
    </w:p>
    <w:p w:rsidR="00D26856" w:rsidRPr="005F36B0" w:rsidRDefault="007B244D" w:rsidP="007B2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. Данное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D26856" w:rsidRPr="005F36B0">
        <w:rPr>
          <w:rFonts w:ascii="Times New Roman" w:hAnsi="Times New Roman" w:cs="Times New Roman"/>
          <w:sz w:val="28"/>
          <w:szCs w:val="28"/>
        </w:rPr>
        <w:t>.</w:t>
      </w:r>
    </w:p>
    <w:p w:rsidR="00D26856" w:rsidRPr="005F36B0" w:rsidRDefault="00D26856" w:rsidP="005F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D26856" w:rsidP="005F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7B244D" w:rsidP="005F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Н.В.Ельчин             </w:t>
      </w:r>
    </w:p>
    <w:p w:rsidR="00D26856" w:rsidRPr="005F36B0" w:rsidRDefault="00D26856" w:rsidP="005F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D26856" w:rsidP="005F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B244D" w:rsidTr="007B244D">
        <w:tc>
          <w:tcPr>
            <w:tcW w:w="4531" w:type="dxa"/>
          </w:tcPr>
          <w:p w:rsidR="007B244D" w:rsidRPr="005F36B0" w:rsidRDefault="007B244D" w:rsidP="007B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7B244D" w:rsidRPr="005F36B0" w:rsidRDefault="007B244D" w:rsidP="007B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5F36B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7B244D" w:rsidRDefault="007B244D" w:rsidP="007B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</w:t>
            </w:r>
            <w:r w:rsidRPr="005F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F36B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г. № 77</w:t>
            </w:r>
          </w:p>
        </w:tc>
      </w:tr>
    </w:tbl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D26856" w:rsidP="005F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>ПОЛОЖЕНИЕ</w:t>
      </w:r>
    </w:p>
    <w:p w:rsidR="00D26856" w:rsidRPr="005F36B0" w:rsidRDefault="00D26856" w:rsidP="007B24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 xml:space="preserve">о жилищной комиссии </w:t>
      </w:r>
      <w:r w:rsidR="007B244D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1.1. Жилищная комиссия (далее - Комиссия) образована для рассмотрения заявлений граждан о принятии их на учет в качестве нуждающихся в жилых помещениях, вопросов переселения граждан из аварийного жилищного фонда </w:t>
      </w:r>
      <w:r w:rsidR="00705605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Федеральных, муниципальных, региональных адресных программ по переселению граждан из аварийного жилищного фонда, а также для рассмотрения заявлений граждан о признании их малоимущими в целях принятия на учет в качестве нуждающихся в жилых помещениях, предоставляемых по договорам социального найма из муниципального жилого фонда.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Конституцией Российской Федерации, законодательством Российской Федерации, </w:t>
      </w:r>
      <w:r w:rsidR="00705605" w:rsidRPr="005F36B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05605">
        <w:rPr>
          <w:rFonts w:ascii="Times New Roman" w:hAnsi="Times New Roman" w:cs="Times New Roman"/>
          <w:sz w:val="28"/>
          <w:szCs w:val="28"/>
        </w:rPr>
        <w:t>Амурской области от 01.09.2005 № 38-ОЗ</w:t>
      </w:r>
      <w:r w:rsidR="00705605" w:rsidRPr="005F36B0">
        <w:rPr>
          <w:rFonts w:ascii="Times New Roman" w:hAnsi="Times New Roman" w:cs="Times New Roman"/>
          <w:sz w:val="28"/>
          <w:szCs w:val="28"/>
        </w:rPr>
        <w:t xml:space="preserve"> «</w:t>
      </w:r>
      <w:r w:rsidR="00705605" w:rsidRPr="00E97F2E">
        <w:rPr>
          <w:rFonts w:ascii="Times New Roman" w:hAnsi="Times New Roman" w:cs="Times New Roman"/>
          <w:sz w:val="28"/>
          <w:szCs w:val="28"/>
        </w:rPr>
        <w:t>О жилищной политике в Амурской области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05605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1.3. Состав Комиссии утверждается постановлением администрации </w:t>
      </w:r>
      <w:r w:rsidR="00705605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7B244D">
        <w:rPr>
          <w:rFonts w:ascii="Times New Roman" w:hAnsi="Times New Roman" w:cs="Times New Roman"/>
          <w:sz w:val="28"/>
          <w:szCs w:val="28"/>
        </w:rPr>
        <w:t>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 Основные функции Комиссии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 Комиссия с целью выполнения возложенных на нее задач осуществляет следующие функции: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2.1. Проводит работу по разъяснению условий, порядка и законных оснований признания граждан нуждающимися в жилых помещениях.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2.2. Рассматривает заявления граждан, а также представленный ими пакет документов, необходимый для принятия решения о постановке на жилищный учет в качестве нуждающихся в улучшении жилищных условий.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2.3. Проводит обследования жилищных условий граждан с составлением акта установленного образца.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2.4.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2.5. Проводит проверку сведений, представленных заявителями.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2.6. Проводит работу по распределению жилых помещений муниципального жилищного фонда, для переселения граждан из аварийного жилищного фонда в рамках р</w:t>
      </w:r>
      <w:r w:rsidR="007B244D">
        <w:rPr>
          <w:rFonts w:ascii="Times New Roman" w:hAnsi="Times New Roman" w:cs="Times New Roman"/>
          <w:sz w:val="28"/>
          <w:szCs w:val="28"/>
        </w:rPr>
        <w:t>еализации действующих Программ.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3.1. На основании представленных гражданами документов Комиссия: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- выносит решение о постановке граждан на учет в качестве нуждающихся в жилом помещении либо об отказе в постановке на учет в качестве нуждающихся в жилом помещении;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- выносит решение о предоставлении жилых помещений жилищного фонда социального использования по договору социального найма (для нанимателей жилых помещений);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- принимает решение о признании гражданина малоимущим, либо об отказе в признании малоимущим;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- проводит переоценку размера доходов и стоимости имущества граждан в целях подтверждения их статуса малоимущих ежег</w:t>
      </w:r>
      <w:r w:rsidR="007B244D">
        <w:rPr>
          <w:rFonts w:ascii="Times New Roman" w:hAnsi="Times New Roman" w:cs="Times New Roman"/>
          <w:sz w:val="28"/>
          <w:szCs w:val="28"/>
        </w:rPr>
        <w:t>одно (с 01 января по 01 апреля)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4.1. Комиссия имеет право:</w:t>
      </w:r>
    </w:p>
    <w:p w:rsidR="00D26856" w:rsidRPr="005F36B0" w:rsidRDefault="00A174F4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- направлять официальные запросы в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="00D26856" w:rsidRPr="005F36B0">
        <w:rPr>
          <w:rFonts w:ascii="Times New Roman" w:hAnsi="Times New Roman" w:cs="Times New Roman"/>
          <w:sz w:val="28"/>
          <w:szCs w:val="28"/>
        </w:rPr>
        <w:t>, в государственные внебюджетные фонды, налоговые органы, а также органы,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органы, другие органы и организации;</w:t>
      </w:r>
    </w:p>
    <w:p w:rsidR="00D26856" w:rsidRPr="005F36B0" w:rsidRDefault="00A174F4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- приглашать для участия в рассмотрении вопросов отраслевых </w:t>
      </w:r>
      <w:r>
        <w:rPr>
          <w:rFonts w:ascii="Times New Roman" w:hAnsi="Times New Roman" w:cs="Times New Roman"/>
          <w:sz w:val="28"/>
          <w:szCs w:val="28"/>
        </w:rPr>
        <w:t>специалистов, экспертов и т.д.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5. Организация работы Комиссии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5.1.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5.2. Заседания Комиссии проводятся по мере необходимости.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в его работе принимает участие более половины утвержденного состава.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5.4.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5.5.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всеми присутствующими членами Комиссии.</w:t>
      </w:r>
    </w:p>
    <w:p w:rsidR="00D26856" w:rsidRPr="005F36B0" w:rsidRDefault="005F36B0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856" w:rsidRPr="005F36B0">
        <w:rPr>
          <w:rFonts w:ascii="Times New Roman" w:hAnsi="Times New Roman" w:cs="Times New Roman"/>
          <w:sz w:val="28"/>
          <w:szCs w:val="28"/>
        </w:rPr>
        <w:t>5.6. Вопросы, не урегулированные в настоящем Положении, решаются в соответствии с действующим законодательством.</w:t>
      </w: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D26856" w:rsidRDefault="00D26856" w:rsidP="00D26856">
      <w:pPr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7B244D" w:rsidRPr="005F36B0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p w:rsidR="00D26856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A174F4" w:rsidRDefault="00A174F4" w:rsidP="00D26856">
      <w:pPr>
        <w:rPr>
          <w:rFonts w:ascii="Times New Roman" w:hAnsi="Times New Roman" w:cs="Times New Roman"/>
          <w:sz w:val="28"/>
          <w:szCs w:val="28"/>
        </w:rPr>
      </w:pPr>
    </w:p>
    <w:p w:rsidR="00A174F4" w:rsidRDefault="00A174F4" w:rsidP="00D26856">
      <w:pPr>
        <w:rPr>
          <w:rFonts w:ascii="Times New Roman" w:hAnsi="Times New Roman" w:cs="Times New Roman"/>
          <w:sz w:val="28"/>
          <w:szCs w:val="28"/>
        </w:rPr>
      </w:pPr>
    </w:p>
    <w:p w:rsidR="00A174F4" w:rsidRDefault="00A174F4" w:rsidP="00D26856">
      <w:pPr>
        <w:rPr>
          <w:rFonts w:ascii="Times New Roman" w:hAnsi="Times New Roman" w:cs="Times New Roman"/>
          <w:sz w:val="28"/>
          <w:szCs w:val="28"/>
        </w:rPr>
      </w:pPr>
    </w:p>
    <w:p w:rsidR="00A174F4" w:rsidRDefault="00A174F4" w:rsidP="00D268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244D" w:rsidRDefault="007B244D" w:rsidP="00D268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90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B244D" w:rsidTr="007B244D">
        <w:tc>
          <w:tcPr>
            <w:tcW w:w="4390" w:type="dxa"/>
          </w:tcPr>
          <w:p w:rsidR="007B244D" w:rsidRPr="005F36B0" w:rsidRDefault="007B244D" w:rsidP="007B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7B244D" w:rsidRPr="005F36B0" w:rsidRDefault="007B244D" w:rsidP="007B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5F36B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7B244D" w:rsidRDefault="007B244D" w:rsidP="007B2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</w:t>
            </w:r>
            <w:r w:rsidRPr="005F36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F36B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г. № 77</w:t>
            </w:r>
          </w:p>
        </w:tc>
      </w:tr>
    </w:tbl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3F5573" w:rsidRDefault="003F5573" w:rsidP="00C02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>СОСТАВ</w:t>
      </w:r>
      <w:r w:rsidR="00D26856" w:rsidRPr="005F3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856" w:rsidRPr="005F36B0" w:rsidRDefault="00D26856" w:rsidP="00C02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 xml:space="preserve">жилищной </w:t>
      </w:r>
      <w:proofErr w:type="gramStart"/>
      <w:r w:rsidRPr="005F36B0">
        <w:rPr>
          <w:rFonts w:ascii="Times New Roman" w:hAnsi="Times New Roman" w:cs="Times New Roman"/>
          <w:sz w:val="28"/>
          <w:szCs w:val="28"/>
        </w:rPr>
        <w:t>комиссии</w:t>
      </w:r>
      <w:r w:rsidR="003F5573">
        <w:rPr>
          <w:rFonts w:ascii="Times New Roman" w:hAnsi="Times New Roman" w:cs="Times New Roman"/>
          <w:sz w:val="28"/>
          <w:szCs w:val="28"/>
        </w:rPr>
        <w:t xml:space="preserve">  </w:t>
      </w:r>
      <w:r w:rsidR="00C02AA0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gramEnd"/>
      <w:r w:rsidR="00C02A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 xml:space="preserve">Председатель жилищной комиссии </w:t>
      </w:r>
      <w:r w:rsidR="00C02AA0">
        <w:rPr>
          <w:rFonts w:ascii="Times New Roman" w:hAnsi="Times New Roman" w:cs="Times New Roman"/>
          <w:sz w:val="28"/>
          <w:szCs w:val="28"/>
        </w:rPr>
        <w:t>–</w:t>
      </w:r>
      <w:r w:rsidRPr="005F36B0">
        <w:rPr>
          <w:rFonts w:ascii="Times New Roman" w:hAnsi="Times New Roman" w:cs="Times New Roman"/>
          <w:sz w:val="28"/>
          <w:szCs w:val="28"/>
        </w:rPr>
        <w:t xml:space="preserve"> </w:t>
      </w:r>
      <w:r w:rsidR="00C02AA0">
        <w:rPr>
          <w:rFonts w:ascii="Times New Roman" w:hAnsi="Times New Roman" w:cs="Times New Roman"/>
          <w:sz w:val="28"/>
          <w:szCs w:val="28"/>
        </w:rPr>
        <w:t>Ельчин Николай Владимирович</w:t>
      </w:r>
      <w:r w:rsidRPr="005F36B0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C02AA0">
        <w:rPr>
          <w:rFonts w:ascii="Times New Roman" w:hAnsi="Times New Roman" w:cs="Times New Roman"/>
          <w:sz w:val="28"/>
          <w:szCs w:val="28"/>
        </w:rPr>
        <w:t>Сосновоборского сельсовета;</w:t>
      </w: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 xml:space="preserve">Секретарь жилищной комиссии – </w:t>
      </w:r>
      <w:r w:rsidR="00C02AA0">
        <w:rPr>
          <w:rFonts w:ascii="Times New Roman" w:hAnsi="Times New Roman" w:cs="Times New Roman"/>
          <w:sz w:val="28"/>
          <w:szCs w:val="28"/>
        </w:rPr>
        <w:t>Грибкова Марина Сергеевна</w:t>
      </w:r>
      <w:r w:rsidRPr="005F36B0">
        <w:rPr>
          <w:rFonts w:ascii="Times New Roman" w:hAnsi="Times New Roman" w:cs="Times New Roman"/>
          <w:sz w:val="28"/>
          <w:szCs w:val="28"/>
        </w:rPr>
        <w:t xml:space="preserve">, </w:t>
      </w:r>
      <w:r w:rsidR="00C02AA0">
        <w:rPr>
          <w:rFonts w:ascii="Times New Roman" w:hAnsi="Times New Roman" w:cs="Times New Roman"/>
          <w:sz w:val="28"/>
          <w:szCs w:val="28"/>
        </w:rPr>
        <w:t>специалист администрации сельсовета по земельным и имущественным вопросам;</w:t>
      </w: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26856" w:rsidRPr="005F36B0" w:rsidRDefault="00D26856" w:rsidP="00D26856">
      <w:pPr>
        <w:rPr>
          <w:rFonts w:ascii="Times New Roman" w:hAnsi="Times New Roman" w:cs="Times New Roman"/>
          <w:sz w:val="28"/>
          <w:szCs w:val="28"/>
        </w:rPr>
      </w:pPr>
      <w:r w:rsidRPr="005F36B0">
        <w:rPr>
          <w:rFonts w:ascii="Times New Roman" w:hAnsi="Times New Roman" w:cs="Times New Roman"/>
          <w:sz w:val="28"/>
          <w:szCs w:val="28"/>
        </w:rPr>
        <w:t xml:space="preserve">- </w:t>
      </w:r>
      <w:r w:rsidR="00C02AA0">
        <w:rPr>
          <w:rFonts w:ascii="Times New Roman" w:hAnsi="Times New Roman" w:cs="Times New Roman"/>
          <w:sz w:val="28"/>
          <w:szCs w:val="28"/>
        </w:rPr>
        <w:t>Бова Татьяна Николаевна,</w:t>
      </w:r>
      <w:r w:rsidRPr="005F36B0">
        <w:rPr>
          <w:rFonts w:ascii="Times New Roman" w:hAnsi="Times New Roman" w:cs="Times New Roman"/>
          <w:sz w:val="28"/>
          <w:szCs w:val="28"/>
        </w:rPr>
        <w:t xml:space="preserve"> </w:t>
      </w:r>
      <w:r w:rsidR="00C02AA0">
        <w:rPr>
          <w:rFonts w:ascii="Times New Roman" w:hAnsi="Times New Roman" w:cs="Times New Roman"/>
          <w:sz w:val="28"/>
          <w:szCs w:val="28"/>
        </w:rPr>
        <w:t xml:space="preserve">фельдшер Сосновоборского </w:t>
      </w:r>
      <w:proofErr w:type="spellStart"/>
      <w:r w:rsidR="00C02AA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F36B0">
        <w:rPr>
          <w:rFonts w:ascii="Times New Roman" w:hAnsi="Times New Roman" w:cs="Times New Roman"/>
          <w:sz w:val="28"/>
          <w:szCs w:val="28"/>
        </w:rPr>
        <w:t>;</w:t>
      </w:r>
    </w:p>
    <w:p w:rsidR="00D26856" w:rsidRPr="005F36B0" w:rsidRDefault="003F5573" w:rsidP="00D2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депутат сельского Совета народных депутатов.</w:t>
      </w:r>
    </w:p>
    <w:p w:rsidR="001F3959" w:rsidRPr="005F36B0" w:rsidRDefault="001F3959" w:rsidP="00D26856">
      <w:pPr>
        <w:rPr>
          <w:rFonts w:ascii="Times New Roman" w:hAnsi="Times New Roman" w:cs="Times New Roman"/>
          <w:sz w:val="28"/>
          <w:szCs w:val="28"/>
        </w:rPr>
      </w:pPr>
    </w:p>
    <w:sectPr w:rsidR="001F3959" w:rsidRPr="005F36B0" w:rsidSect="003F5573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CE" w:rsidRDefault="00FB72CE" w:rsidP="003F5573">
      <w:pPr>
        <w:spacing w:after="0" w:line="240" w:lineRule="auto"/>
      </w:pPr>
      <w:r>
        <w:separator/>
      </w:r>
    </w:p>
  </w:endnote>
  <w:endnote w:type="continuationSeparator" w:id="0">
    <w:p w:rsidR="00FB72CE" w:rsidRDefault="00FB72CE" w:rsidP="003F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CE" w:rsidRDefault="00FB72CE" w:rsidP="003F5573">
      <w:pPr>
        <w:spacing w:after="0" w:line="240" w:lineRule="auto"/>
      </w:pPr>
      <w:r>
        <w:separator/>
      </w:r>
    </w:p>
  </w:footnote>
  <w:footnote w:type="continuationSeparator" w:id="0">
    <w:p w:rsidR="00FB72CE" w:rsidRDefault="00FB72CE" w:rsidP="003F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86238"/>
      <w:docPartObj>
        <w:docPartGallery w:val="Page Numbers (Top of Page)"/>
        <w:docPartUnique/>
      </w:docPartObj>
    </w:sdtPr>
    <w:sdtContent>
      <w:p w:rsidR="003F5573" w:rsidRDefault="003F55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F4">
          <w:rPr>
            <w:noProof/>
          </w:rPr>
          <w:t>5</w:t>
        </w:r>
        <w:r>
          <w:fldChar w:fldCharType="end"/>
        </w:r>
      </w:p>
    </w:sdtContent>
  </w:sdt>
  <w:p w:rsidR="003F5573" w:rsidRDefault="003F5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88"/>
    <w:rsid w:val="001F3959"/>
    <w:rsid w:val="002B2D88"/>
    <w:rsid w:val="003F5573"/>
    <w:rsid w:val="005F36B0"/>
    <w:rsid w:val="00705605"/>
    <w:rsid w:val="007B244D"/>
    <w:rsid w:val="0086790C"/>
    <w:rsid w:val="00A174F4"/>
    <w:rsid w:val="00C02AA0"/>
    <w:rsid w:val="00D26856"/>
    <w:rsid w:val="00E97F2E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5E43"/>
  <w15:chartTrackingRefBased/>
  <w15:docId w15:val="{D0A30675-260C-4A95-A894-918467B2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573"/>
  </w:style>
  <w:style w:type="paragraph" w:styleId="a6">
    <w:name w:val="footer"/>
    <w:basedOn w:val="a"/>
    <w:link w:val="a7"/>
    <w:uiPriority w:val="99"/>
    <w:unhideWhenUsed/>
    <w:rsid w:val="003F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573"/>
  </w:style>
  <w:style w:type="paragraph" w:styleId="a8">
    <w:name w:val="Balloon Text"/>
    <w:basedOn w:val="a"/>
    <w:link w:val="a9"/>
    <w:uiPriority w:val="99"/>
    <w:semiHidden/>
    <w:unhideWhenUsed/>
    <w:rsid w:val="003F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2020-12-02T03:27:00Z</cp:lastPrinted>
  <dcterms:created xsi:type="dcterms:W3CDTF">2020-12-02T02:11:00Z</dcterms:created>
  <dcterms:modified xsi:type="dcterms:W3CDTF">2020-12-02T05:02:00Z</dcterms:modified>
</cp:coreProperties>
</file>