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6E" w:rsidRPr="0010723A" w:rsidRDefault="00D80C6E" w:rsidP="001072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23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0C6E" w:rsidRPr="00D80C6E" w:rsidRDefault="00D80C6E" w:rsidP="002310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C6E">
        <w:rPr>
          <w:rFonts w:ascii="Times New Roman" w:hAnsi="Times New Roman" w:cs="Times New Roman"/>
          <w:sz w:val="28"/>
          <w:szCs w:val="28"/>
        </w:rPr>
        <w:t>СОСНОВОБОРСКИЙ СЕЛЬСКИЙ СОВЕТ НАРОДНЫХ ДЕПУТАТОВ</w:t>
      </w:r>
    </w:p>
    <w:p w:rsidR="00D80C6E" w:rsidRPr="00D80C6E" w:rsidRDefault="00D80C6E" w:rsidP="00D80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C6E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D80C6E" w:rsidRPr="00D80C6E" w:rsidRDefault="00D80C6E" w:rsidP="00D80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6E" w:rsidRPr="0010723A" w:rsidRDefault="00D80C6E" w:rsidP="00D80C6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0723A">
        <w:rPr>
          <w:rFonts w:ascii="Times New Roman" w:hAnsi="Times New Roman" w:cs="Times New Roman"/>
          <w:sz w:val="30"/>
          <w:szCs w:val="30"/>
        </w:rPr>
        <w:t>РЕШЕНИЕ</w:t>
      </w:r>
    </w:p>
    <w:p w:rsidR="00D80C6E" w:rsidRPr="00D80C6E" w:rsidRDefault="0063477D" w:rsidP="00D80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</w:t>
      </w:r>
      <w:r w:rsidR="0010723A">
        <w:rPr>
          <w:rFonts w:ascii="Times New Roman" w:hAnsi="Times New Roman" w:cs="Times New Roman"/>
          <w:sz w:val="28"/>
          <w:szCs w:val="28"/>
        </w:rPr>
        <w:t xml:space="preserve">2021                                                                                                      </w:t>
      </w:r>
      <w:r w:rsidR="006B0D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80C6E" w:rsidRPr="0010723A" w:rsidRDefault="00D80C6E" w:rsidP="0010723A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723A">
        <w:rPr>
          <w:rFonts w:ascii="Times New Roman" w:hAnsi="Times New Roman" w:cs="Times New Roman"/>
          <w:sz w:val="26"/>
          <w:szCs w:val="26"/>
        </w:rPr>
        <w:t>с. Сосновый Бор</w:t>
      </w:r>
    </w:p>
    <w:p w:rsidR="00D80C6E" w:rsidRPr="00D80C6E" w:rsidRDefault="00D80C6E" w:rsidP="00D80C6E">
      <w:pPr>
        <w:spacing w:after="0"/>
        <w:ind w:firstLine="540"/>
        <w:rPr>
          <w:rFonts w:ascii="Times New Roman" w:hAnsi="Times New Roman" w:cs="Times New Roman"/>
          <w:sz w:val="32"/>
          <w:szCs w:val="32"/>
        </w:rPr>
      </w:pPr>
    </w:p>
    <w:p w:rsidR="0010723A" w:rsidRDefault="0010723A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19.07.2016 г. № 40 «</w:t>
      </w:r>
      <w:r w:rsidR="00D80C6E" w:rsidRPr="00D80C6E">
        <w:rPr>
          <w:rFonts w:ascii="Times New Roman" w:hAnsi="Times New Roman" w:cs="Times New Roman"/>
          <w:sz w:val="28"/>
          <w:szCs w:val="28"/>
        </w:rPr>
        <w:t xml:space="preserve">О </w:t>
      </w:r>
      <w:r w:rsidR="00D80C6E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10723A" w:rsidRDefault="0010723A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арендной </w:t>
      </w:r>
      <w:r w:rsidR="00D80C6E">
        <w:rPr>
          <w:rFonts w:ascii="Times New Roman" w:hAnsi="Times New Roman" w:cs="Times New Roman"/>
          <w:sz w:val="28"/>
          <w:szCs w:val="28"/>
        </w:rPr>
        <w:t>платы за земельные участки, находящиеся</w:t>
      </w:r>
    </w:p>
    <w:p w:rsidR="00D80C6E" w:rsidRDefault="00D80C6E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предоставляемые в </w:t>
      </w:r>
    </w:p>
    <w:p w:rsidR="00933517" w:rsidRDefault="00D80C6E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аренду, без проведения торгов</w:t>
      </w:r>
      <w:r w:rsidR="0010723A">
        <w:rPr>
          <w:rFonts w:ascii="Times New Roman" w:hAnsi="Times New Roman" w:cs="Times New Roman"/>
          <w:sz w:val="28"/>
          <w:szCs w:val="28"/>
        </w:rPr>
        <w:t>»</w:t>
      </w:r>
    </w:p>
    <w:p w:rsidR="00231099" w:rsidRDefault="00231099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7BF" w:rsidRDefault="001407BF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7BF" w:rsidRDefault="00231099" w:rsidP="0014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7BF">
        <w:rPr>
          <w:rFonts w:ascii="Times New Roman" w:hAnsi="Times New Roman" w:cs="Times New Roman"/>
          <w:sz w:val="28"/>
          <w:szCs w:val="28"/>
        </w:rPr>
        <w:t>Сосновоборский сельский Совет народных депутатов</w:t>
      </w:r>
    </w:p>
    <w:p w:rsidR="001407BF" w:rsidRDefault="001407BF" w:rsidP="0014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7BF" w:rsidRPr="001407BF" w:rsidRDefault="001407BF" w:rsidP="00140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7B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80C6E" w:rsidRDefault="00D80C6E" w:rsidP="00140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23A" w:rsidRDefault="001407BF" w:rsidP="0010723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0723A">
        <w:rPr>
          <w:rFonts w:ascii="Times New Roman" w:hAnsi="Times New Roman" w:cs="Times New Roman"/>
          <w:sz w:val="28"/>
          <w:szCs w:val="28"/>
        </w:rPr>
        <w:t>Внести дополнения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3A">
        <w:rPr>
          <w:rFonts w:ascii="Times New Roman" w:hAnsi="Times New Roman" w:cs="Times New Roman"/>
          <w:sz w:val="28"/>
          <w:szCs w:val="28"/>
        </w:rPr>
        <w:t xml:space="preserve">определения арендной платы за земельные участки, находящиеся в муниципальной собственности, предоставляемые в </w:t>
      </w:r>
    </w:p>
    <w:p w:rsidR="0010723A" w:rsidRDefault="0010723A" w:rsidP="0010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аренду:</w:t>
      </w:r>
    </w:p>
    <w:p w:rsidR="0010723A" w:rsidRDefault="0010723A" w:rsidP="00107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п. 2.4.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4) следующего содержания:</w:t>
      </w:r>
    </w:p>
    <w:p w:rsidR="00D80C6E" w:rsidRPr="001407BF" w:rsidRDefault="0010723A" w:rsidP="00107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10723A">
        <w:rPr>
          <w:rFonts w:ascii="Times New Roman" w:hAnsi="Times New Roman" w:cs="Times New Roman"/>
          <w:sz w:val="28"/>
          <w:szCs w:val="28"/>
        </w:rPr>
        <w:t>4) за земельные участки, предоставленные для реализации приоритетных инвестиционных проектов, на срок реализации таких проектов.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07BF">
        <w:rPr>
          <w:rFonts w:ascii="Times New Roman" w:hAnsi="Times New Roman" w:cs="Times New Roman"/>
          <w:sz w:val="28"/>
          <w:szCs w:val="28"/>
        </w:rPr>
        <w:t xml:space="preserve">  </w:t>
      </w:r>
      <w:r w:rsidR="001407BF">
        <w:rPr>
          <w:rFonts w:ascii="Times New Roman" w:hAnsi="Times New Roman" w:cs="Times New Roman"/>
          <w:sz w:val="28"/>
          <w:szCs w:val="28"/>
        </w:rPr>
        <w:tab/>
      </w:r>
      <w:r w:rsidR="00463B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3B3A">
        <w:rPr>
          <w:rFonts w:ascii="Times New Roman" w:hAnsi="Times New Roman" w:cs="Times New Roman"/>
          <w:sz w:val="28"/>
          <w:szCs w:val="28"/>
        </w:rPr>
        <w:tab/>
      </w:r>
      <w:r w:rsidR="001407BF">
        <w:rPr>
          <w:rFonts w:ascii="Times New Roman" w:hAnsi="Times New Roman" w:cs="Times New Roman"/>
          <w:sz w:val="28"/>
          <w:szCs w:val="28"/>
        </w:rPr>
        <w:t xml:space="preserve">2. </w:t>
      </w:r>
      <w:r w:rsidR="00D80C6E" w:rsidRPr="001407B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80C6E" w:rsidRDefault="00D80C6E" w:rsidP="00D80C6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D80C6E" w:rsidRDefault="00D80C6E" w:rsidP="00D80C6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6B0DB8" w:rsidRDefault="006B0DB8" w:rsidP="006B0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6E" w:rsidRPr="00D80C6E" w:rsidRDefault="00D80C6E" w:rsidP="006B0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 w:rsidR="002438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Н.В.Ельчин</w:t>
      </w:r>
      <w:r w:rsidRPr="00D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C6E" w:rsidRPr="00D80C6E" w:rsidRDefault="00D80C6E" w:rsidP="00D80C6E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933517" w:rsidRDefault="00933517" w:rsidP="00D80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17" w:rsidRDefault="00933517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17" w:rsidRDefault="00933517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17" w:rsidRDefault="00933517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17" w:rsidRDefault="00933517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17" w:rsidRDefault="00933517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25" w:rsidRDefault="00476E25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25" w:rsidRDefault="00476E25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25" w:rsidRDefault="00476E25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25" w:rsidRDefault="00476E25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17" w:rsidRDefault="00933517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3B3A" w:rsidRDefault="00463B3A" w:rsidP="004E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231099" w:rsidTr="00231099">
        <w:tc>
          <w:tcPr>
            <w:tcW w:w="4502" w:type="dxa"/>
          </w:tcPr>
          <w:p w:rsidR="00231099" w:rsidRPr="004E34B5" w:rsidRDefault="00231099" w:rsidP="00231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4E3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231099" w:rsidRPr="004E34B5" w:rsidRDefault="00231099" w:rsidP="00231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 сельского</w:t>
            </w:r>
          </w:p>
          <w:p w:rsidR="00231099" w:rsidRPr="004E34B5" w:rsidRDefault="00231099" w:rsidP="00231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народных депутатов</w:t>
            </w:r>
          </w:p>
          <w:p w:rsidR="00231099" w:rsidRDefault="00231099" w:rsidP="004E3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19.07.2016 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:rsidR="0010723A" w:rsidRDefault="0063477D" w:rsidP="004E3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изменениями от 06.10.</w:t>
            </w:r>
            <w:r w:rsidR="00107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bookmarkEnd w:id="0"/>
    <w:p w:rsidR="001407BF" w:rsidRDefault="006B0DB8" w:rsidP="00231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463B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1407BF" w:rsidRDefault="001407BF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арендной платы за земельные</w:t>
      </w:r>
    </w:p>
    <w:p w:rsidR="001407BF" w:rsidRDefault="001407BF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участки, находящиеся в муниципальной</w:t>
      </w:r>
    </w:p>
    <w:p w:rsidR="001407BF" w:rsidRDefault="001407BF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собственности, предоставляемые </w:t>
      </w:r>
    </w:p>
    <w:p w:rsidR="001407BF" w:rsidRPr="001407BF" w:rsidRDefault="001407BF" w:rsidP="001407B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аренду, без проведения торгов</w:t>
      </w:r>
    </w:p>
    <w:p w:rsidR="001407BF" w:rsidRPr="004E34B5" w:rsidRDefault="001407BF" w:rsidP="006B0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34B5" w:rsidRPr="004E34B5" w:rsidRDefault="004E34B5" w:rsidP="006B0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1. Порядок определения размера арендной платы</w:t>
      </w:r>
    </w:p>
    <w:p w:rsidR="004E34B5" w:rsidRPr="004E34B5" w:rsidRDefault="001407BF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1.1. Размер арендной платы в год (календарный) за земельные участки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определяется на основе кадастровой стоимости земельных участков,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в соответствии с </w:t>
      </w:r>
      <w:r w:rsidRPr="004E34B5">
        <w:rPr>
          <w:rFonts w:ascii="Times New Roman" w:hAnsi="Times New Roman" w:cs="Times New Roman"/>
          <w:color w:val="008100"/>
          <w:sz w:val="28"/>
          <w:szCs w:val="28"/>
        </w:rPr>
        <w:t xml:space="preserve">земельным законодательством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4E34B5" w:rsidRPr="004E34B5" w:rsidRDefault="001407BF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1.2. Арендная плата в год за земельный участок из земель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го назначения, используемый для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производства, устанавливается в размере 0,6% кадастровой стоимости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земельного участка.</w:t>
      </w:r>
    </w:p>
    <w:p w:rsidR="004E34B5" w:rsidRPr="004E34B5" w:rsidRDefault="001407BF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proofErr w:type="gramEnd"/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участок из земель сельскохозяйственного</w:t>
      </w:r>
      <w:r w:rsidR="00231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назначения предоставляется арендатору в соответствии с законодательством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для целей, не связанных с сельскохозяйственной деятельностью, без перевода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земельного участка в земли иной категории, арендная плата в год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устанавливается в размере 2% кадастровой стоимости.</w:t>
      </w:r>
    </w:p>
    <w:p w:rsidR="004E34B5" w:rsidRPr="004E34B5" w:rsidRDefault="001407BF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1.3. Арендная плата в год в отношении земельных участков, занятых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жилищным фондом (за исключением доли в праве на земельный участок,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приходящейся на объект, не относящийся к жилищному фонду),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предоставленных под жилищное строительство, для личного подсобного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хозяйства, садоводства, огородничества, животноводства, а также дачного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хозяйства, в пределах норм отвода земельных участков, предоставляемых для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этих целей, определенных нормативными правовыми актами органов местного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самоуправления, устанавливается в размере земельного налога, рассчитанного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по увеличенным на 25% ставкам, действующим на территории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4E34B5" w:rsidRPr="004E34B5" w:rsidRDefault="001407BF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В случае, если площадь таких земельных участков выше норм отвода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предоставляемых для этих целей, арендная плата в год за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площадь, превышающую норму, устанавливается в размере земельного налога,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рассчитанного по увеличенным в два раза ставкам, действующим на</w:t>
      </w:r>
      <w:r w:rsidR="001F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образования.</w:t>
      </w:r>
    </w:p>
    <w:p w:rsidR="004E34B5" w:rsidRPr="004E34B5" w:rsidRDefault="001F12F0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1.4. Арендная плата в год в отношении земельных участков, занятых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индивидуальными гаражами или предоставленных под строительство</w:t>
      </w:r>
      <w:r w:rsidR="0046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индивидуальных гаражей, в пределах, определенных нормативными</w:t>
      </w:r>
      <w:r w:rsidR="0046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правовыми актами органов местного самоуправления норм отвода земельных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участков, предоставляемых для индивидуальных гаражей, устанавливается в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размере земельного налога, рассчитанного по увеличенным на 25% ставкам,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действующим на территории муниципального образования.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В случае, если площадь таких земельных участков выше норм отвода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предоставляемых для этих целей, арендная плата в год за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площадь, превышающую норму, устанавливается в размере земельного налога,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рассчитанного по увеличенным в два раза ставкам, действующим на</w:t>
      </w:r>
      <w:r w:rsidR="0046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образования, но не более 2,0% кадастровой</w:t>
      </w:r>
      <w:r w:rsidR="0046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стоимости.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1.5. Арендная плата в год в отношении земельных участков, изъятых из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оборота или ограниченных в обороте, устанавливается в размере земельного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налога, рассчитанного по увеличенным на 25% ставкам, действующим на</w:t>
      </w:r>
      <w:r w:rsidR="0046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образования, но не более 1,5% кадастровой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стоимости.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1.6. Арендная плата в год в отношении прочих земельных участков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устанавливается в размере земельного налога, рассчитанного по увеличенным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на 25% ставкам, действующим на территории муниципального образования, но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не более 2,0% кадастровой стоимости.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1.7. Если по истечении трех лет с даты предоставления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земельного участка для жилищного строительства, за исключением случаев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предоставления земельных участков для индивидуального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строительства, объект недвижимости не введен в эксплуатацию, арендная плата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за такой земельный участок устанавливается в размере не менее двукратной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налоговой ставки земельного налога, если иное не установлено земельным</w:t>
      </w:r>
      <w:r w:rsidR="006B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законодательством, но не более 2,0% кадастровой стоимости.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color w:val="000000"/>
          <w:sz w:val="28"/>
          <w:szCs w:val="28"/>
        </w:rPr>
        <w:t>1.8. При передаче земельного участка или его части в субаренду размер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color w:val="000000"/>
          <w:sz w:val="28"/>
          <w:szCs w:val="28"/>
        </w:rPr>
        <w:t>арендной платы по договору субаренды рассчитывается в соответствии с</w:t>
      </w:r>
      <w:r w:rsidR="00231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color w:val="000000"/>
          <w:sz w:val="28"/>
          <w:szCs w:val="28"/>
        </w:rPr>
        <w:t>настоящим Порядком.</w:t>
      </w:r>
    </w:p>
    <w:p w:rsidR="004E34B5" w:rsidRPr="004E34B5" w:rsidRDefault="004E34B5" w:rsidP="006B0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 Льготы по уплате арендной платы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2.1. Льгота в размере 98% арендной платы за земельные участки,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рассчитанной в соответствии с настоящим Порядком, устанавливается для: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1) физических лиц, относящихся к коренным малочисленным народам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Севера, Сибири и Дальнего Востока Российской Федерации, а также общин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таких народов - за земельные участки, используемые для сохранения и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развития их традиционного образа жизни, хозяйствования и промыслов;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2) некоммерческих организаций, созданных в целях охраны,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восстановления и управления редких видов животных и растений и мест их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обитания, экологического образования и апробации технологий устойчивого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природопользования;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3) государственных унитарных предприятий области - за земельные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участки, предоставленные для нужд аэропортов и аэродромов;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4) арендаторов земельных участков - за земельные участки,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предоставленные для размещения открытых объектов физической культуры и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спорта (спортивно-технический комплекс с устройством трассы для картинга,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автомобилей и мотокросса).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2.2. Льгота в размере 80% арендной платы за земельные участки,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рассчитанной в соответствии с настоящим Порядком, устанавливается для: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1) предприятий - за земельный участок, на котором осуществляется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строительство объектов за счет средств областного или местного бюджетов, на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период строительства, но не более чем на 3 года;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2) арендаторов земельных участков - за земельные участки,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используемые для размещения детских оздоровительных лагерей;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3) негосударственных образовательных учреждений дошкольного 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общеобразовательного типа, организаций дополнительного образования детей -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за земельные участки, на которых расположены объекты недвижимого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имущества, используемые ими в целях обеспечения своей деятельности;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4) арендаторов земельных участков - за земельные участки,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предоставленные для строительства и содержания кладбищ;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5) арендаторов земельных участков - за земельные участки,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предоставленные для строительства и содержания скотомогильников;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6) арендаторов земельных участков - за земельные участки,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предоставленные для нужд аэропортов и аэродромов;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7) арендаторам земельных участков, основным видом деятельности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которых является производство силикатного кирпича, - за земельные участки,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используемые ими для получения сырья, необходимого в производстве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силикатного кирпича, а также на период модернизации, но не более чем на два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года с момента предоставления льготы, за земельные участки, используемые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для размещения кирпичных заводов;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8) физкультурно-спортивных обществ - за земельные участки, занятые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спортивными сооружениями, объектами, используемыми для физической 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профессиональной подготовки сотрудников силовых структур и ведомств;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9) общественных оборонных спортивно-технических организаций или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добровольных обществ содействия армии, авиации и флоту - за земельные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участки, используемые ими для осуществления своей деятельности по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выполнению государственного оборонного заказа на подготовку специалистов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по военно-учетным специальностям для Вооруженных Сил Российской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Федерации, по развитию авиационных, технических и прикладных видов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спорта, по подготовке кадров массовых технических профессий для нужд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области.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10) общественных организаций - за земельные участки,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предоставленные для строительства и размещения центров закаливания 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спортивного зимнего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плавания.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11) государственных унитарных предприятий области,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осуществляющих обеспечение граждан протезно-ортопедическими изделиями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и техническими средствами реабилитации, - за земельные участки, на которых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расположены объекты недвижимого имущества, используемые ими в целях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своей деятельности.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2.3. Льгота в размере 65% арендной платы, рассчитанной в соответствии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 настоящим Порядком, за земельные участки, используемые предприятиями в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целях обеспечения своей деятельности, устанавливается для: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1) предприятий жилищно-коммунального хозяйства;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2) предприятий, осуществляющих аварийно-восстановительные работы;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3) предприятий, обеспечивающих водоснабжение, теплоснабжение 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электроснабжение населения;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4) предприятий, использующих земельные участки для размещения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грузопассажирской таможни.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2.4. Льгота в размере 50% арендной платы за земельные участки,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рассчитанной в соответствии с настоящим Порядком, устанавливается: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1) за земельные участки, занятые жилыми строениями, находящимися в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 пенсионеров, инвалидов I, II, III групп, многодетных семей;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2) за земельные участки, предоставленные для строительства и</w:t>
      </w:r>
      <w:r w:rsidR="0046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реконструкции спортивных и спортивно-технических объектов;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3) за земельные участки, на которых находятся спортивные сооружения,</w:t>
      </w:r>
    </w:p>
    <w:p w:rsid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объекты культуры (при условии использования по назначению) независимо от</w:t>
      </w:r>
      <w:r w:rsidR="006B0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источника финансирования</w:t>
      </w:r>
      <w:r w:rsidR="00053C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53C7B" w:rsidRPr="004E34B5" w:rsidRDefault="00053C7B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0723A">
        <w:rPr>
          <w:rFonts w:ascii="Times New Roman" w:hAnsi="Times New Roman" w:cs="Times New Roman"/>
          <w:sz w:val="28"/>
          <w:szCs w:val="28"/>
        </w:rPr>
        <w:t>4) за земельные участки, предоставленные для реализации приоритетных инвестиционных проектов, на срок реализации таких проектов.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2.5. Право на льготу по арендной плате за земельный участок возникает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с 01 января года, следующего за годом принятия решения о предоставлении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льготы.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2.6. При прекращении льготы по арендной плате за земельный участок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месяц прекращения возникновения права на льготу принимается за полный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месяц.</w:t>
      </w:r>
    </w:p>
    <w:p w:rsidR="004E34B5" w:rsidRPr="004E34B5" w:rsidRDefault="00231099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E34B5"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Льгота предоставляется на основании заявления лица, имеющего право</w:t>
      </w:r>
    </w:p>
    <w:p w:rsidR="004E34B5" w:rsidRPr="004E34B5" w:rsidRDefault="004E34B5" w:rsidP="0093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4B5">
        <w:rPr>
          <w:rFonts w:ascii="Times New Roman" w:hAnsi="Times New Roman" w:cs="Times New Roman"/>
          <w:bCs/>
          <w:color w:val="000000"/>
          <w:sz w:val="28"/>
          <w:szCs w:val="28"/>
        </w:rPr>
        <w:t>на льготу. К заявлению прилагаются документы, подтверждающие право на</w:t>
      </w:r>
    </w:p>
    <w:p w:rsidR="00F8287A" w:rsidRPr="00933517" w:rsidRDefault="004E34B5" w:rsidP="00933517">
      <w:pPr>
        <w:rPr>
          <w:rFonts w:ascii="Times New Roman" w:hAnsi="Times New Roman" w:cs="Times New Roman"/>
          <w:sz w:val="28"/>
          <w:szCs w:val="28"/>
        </w:rPr>
      </w:pPr>
      <w:r w:rsidRPr="00933517">
        <w:rPr>
          <w:rFonts w:ascii="Times New Roman" w:hAnsi="Times New Roman" w:cs="Times New Roman"/>
          <w:bCs/>
          <w:color w:val="000000"/>
          <w:sz w:val="28"/>
          <w:szCs w:val="28"/>
        </w:rPr>
        <w:t>льготу.</w:t>
      </w:r>
    </w:p>
    <w:sectPr w:rsidR="00F8287A" w:rsidRPr="00933517" w:rsidSect="0023109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B72"/>
    <w:multiLevelType w:val="hybridMultilevel"/>
    <w:tmpl w:val="AC303428"/>
    <w:lvl w:ilvl="0" w:tplc="FD52D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9A5165"/>
    <w:multiLevelType w:val="hybridMultilevel"/>
    <w:tmpl w:val="A3127D1A"/>
    <w:lvl w:ilvl="0" w:tplc="D92ADD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4B5"/>
    <w:rsid w:val="00053C7B"/>
    <w:rsid w:val="0010723A"/>
    <w:rsid w:val="001407BF"/>
    <w:rsid w:val="00154651"/>
    <w:rsid w:val="001F12F0"/>
    <w:rsid w:val="00231099"/>
    <w:rsid w:val="002438F2"/>
    <w:rsid w:val="00375ADF"/>
    <w:rsid w:val="00403A8B"/>
    <w:rsid w:val="00463B3A"/>
    <w:rsid w:val="00476E25"/>
    <w:rsid w:val="0048398A"/>
    <w:rsid w:val="004E34B5"/>
    <w:rsid w:val="0063477D"/>
    <w:rsid w:val="006B0DB8"/>
    <w:rsid w:val="00933517"/>
    <w:rsid w:val="00D80C6E"/>
    <w:rsid w:val="00F8287A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294"/>
  <w15:docId w15:val="{98CE4A19-2A58-4B3E-94E7-883F7CA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C6E"/>
    <w:pPr>
      <w:ind w:left="720"/>
      <w:contextualSpacing/>
    </w:pPr>
  </w:style>
  <w:style w:type="table" w:styleId="a6">
    <w:name w:val="Table Grid"/>
    <w:basedOn w:val="a1"/>
    <w:uiPriority w:val="59"/>
    <w:rsid w:val="00231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2021-10-05T06:30:00Z</cp:lastPrinted>
  <dcterms:created xsi:type="dcterms:W3CDTF">2016-07-15T00:15:00Z</dcterms:created>
  <dcterms:modified xsi:type="dcterms:W3CDTF">2021-10-29T05:15:00Z</dcterms:modified>
</cp:coreProperties>
</file>