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B5" w:rsidRPr="00C52422" w:rsidRDefault="003051B5" w:rsidP="003051B5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3051B5" w:rsidRPr="00C52422" w:rsidRDefault="003051B5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E435DF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28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3051B5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3051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44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435DF" w:rsidRDefault="00E435DF" w:rsidP="00E435DF">
      <w:pPr>
        <w:pStyle w:val="a3"/>
        <w:suppressAutoHyphens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E435DF" w:rsidRDefault="00E435DF" w:rsidP="00E435DF">
      <w:pPr>
        <w:pStyle w:val="a3"/>
        <w:suppressAutoHyphens/>
        <w:jc w:val="center"/>
        <w:outlineLvl w:val="0"/>
        <w:rPr>
          <w:szCs w:val="28"/>
        </w:rPr>
      </w:pPr>
      <w:r>
        <w:rPr>
          <w:szCs w:val="28"/>
        </w:rPr>
        <w:t xml:space="preserve"> в безвозмездное пользование Кирющенко Н.С.</w:t>
      </w:r>
    </w:p>
    <w:p w:rsidR="00DB6737" w:rsidRDefault="00DB6737" w:rsidP="00E435DF">
      <w:pPr>
        <w:pStyle w:val="a4"/>
        <w:rPr>
          <w:szCs w:val="28"/>
        </w:rPr>
      </w:pPr>
    </w:p>
    <w:p w:rsidR="00E435DF" w:rsidRDefault="00E435DF" w:rsidP="00E435DF">
      <w:pPr>
        <w:pStyle w:val="a3"/>
        <w:suppressAutoHyphens/>
        <w:ind w:firstLine="709"/>
        <w:outlineLvl w:val="0"/>
        <w:rPr>
          <w:szCs w:val="28"/>
        </w:rPr>
      </w:pPr>
      <w:r>
        <w:rPr>
          <w:szCs w:val="28"/>
        </w:rPr>
        <w:t>Рассмотрев заявление Кирющенко Натальи Сергеевны и руководствуясь статьями  39.2, 39.10, 39.17 Земельного кодекса Российской Федерации и статьей 5 Федерального закона от 01.05.2016 № 119-ФЗ «Об особенностях предоставления гражданам земельных участков, находящихся в государственной или  муниципальной  собственности и 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</w:p>
    <w:p w:rsidR="003051B5" w:rsidRDefault="003051B5" w:rsidP="00DB6737">
      <w:pPr>
        <w:pStyle w:val="a4"/>
        <w:ind w:firstLine="720"/>
        <w:rPr>
          <w:szCs w:val="28"/>
        </w:rPr>
      </w:pPr>
    </w:p>
    <w:p w:rsidR="00DB6737" w:rsidRDefault="00DB6737" w:rsidP="00DB6737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3051B5" w:rsidRDefault="003051B5" w:rsidP="00DB6737">
      <w:pPr>
        <w:pStyle w:val="a4"/>
        <w:rPr>
          <w:szCs w:val="28"/>
        </w:rPr>
      </w:pPr>
    </w:p>
    <w:p w:rsidR="00E435DF" w:rsidRPr="00E435DF" w:rsidRDefault="00E435DF" w:rsidP="00E435DF">
      <w:pPr>
        <w:pStyle w:val="a6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E435DF">
        <w:rPr>
          <w:rFonts w:ascii="Times New Roman" w:hAnsi="Times New Roman" w:cs="Times New Roman"/>
          <w:sz w:val="28"/>
          <w:szCs w:val="28"/>
        </w:rPr>
        <w:t xml:space="preserve">1. Предоставить Кирющенко Наталье Сергеевне земельный участок с кадастровым номером </w:t>
      </w:r>
      <w:r w:rsidRPr="00E435DF">
        <w:rPr>
          <w:rFonts w:ascii="Times New Roman" w:hAnsi="Times New Roman" w:cs="Times New Roman"/>
          <w:color w:val="182C4F"/>
          <w:sz w:val="28"/>
          <w:szCs w:val="28"/>
          <w:shd w:val="clear" w:color="auto" w:fill="FFFFFF"/>
        </w:rPr>
        <w:t>28:13:032513:19</w:t>
      </w:r>
      <w:r w:rsidRPr="00E43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5DF">
        <w:rPr>
          <w:rFonts w:ascii="Times New Roman" w:hAnsi="Times New Roman" w:cs="Times New Roman"/>
          <w:sz w:val="28"/>
          <w:szCs w:val="28"/>
        </w:rPr>
        <w:t>площадью 1500 кв. м в безвозмездное пользование, сроком на 5 (пять) лет.</w:t>
      </w:r>
    </w:p>
    <w:p w:rsidR="00E435DF" w:rsidRPr="00E435DF" w:rsidRDefault="00E435DF" w:rsidP="00E435DF">
      <w:pPr>
        <w:pStyle w:val="a6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E435DF">
        <w:rPr>
          <w:rFonts w:ascii="Times New Roman" w:hAnsi="Times New Roman" w:cs="Times New Roman"/>
          <w:sz w:val="28"/>
          <w:szCs w:val="28"/>
        </w:rPr>
        <w:t>Местоположение земельного участка: Амурская область, р-н Зейский, с. Заречная Слобода, ул. Новая.</w:t>
      </w:r>
    </w:p>
    <w:p w:rsidR="00E435DF" w:rsidRPr="00E435DF" w:rsidRDefault="00E435DF" w:rsidP="00E435DF">
      <w:pPr>
        <w:pStyle w:val="a6"/>
        <w:suppressAutoHyphens/>
        <w:ind w:firstLine="851"/>
        <w:rPr>
          <w:rFonts w:ascii="Times New Roman" w:hAnsi="Times New Roman" w:cs="Times New Roman"/>
          <w:sz w:val="28"/>
          <w:szCs w:val="28"/>
        </w:rPr>
      </w:pPr>
      <w:r w:rsidRPr="00E435DF">
        <w:rPr>
          <w:rFonts w:ascii="Times New Roman" w:hAnsi="Times New Roman" w:cs="Times New Roman"/>
          <w:sz w:val="28"/>
          <w:szCs w:val="28"/>
        </w:rPr>
        <w:t xml:space="preserve">Разрешённое использование земельного участка: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E435DF" w:rsidRPr="00E435DF" w:rsidRDefault="00E435DF" w:rsidP="00E435DF">
      <w:pPr>
        <w:suppressAutoHyphens/>
        <w:spacing w:after="0"/>
        <w:ind w:firstLine="851"/>
        <w:rPr>
          <w:rFonts w:ascii="Times New Roman" w:hAnsi="Times New Roman"/>
          <w:sz w:val="28"/>
          <w:szCs w:val="28"/>
        </w:rPr>
      </w:pPr>
      <w:r w:rsidRPr="00E435DF">
        <w:rPr>
          <w:rFonts w:ascii="Times New Roman" w:hAnsi="Times New Roman"/>
          <w:sz w:val="28"/>
          <w:szCs w:val="28"/>
        </w:rPr>
        <w:t>Категория земель: земли населённых пунктов.</w:t>
      </w:r>
    </w:p>
    <w:p w:rsidR="00E435DF" w:rsidRPr="00E435DF" w:rsidRDefault="00E435DF" w:rsidP="00E435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35DF">
        <w:rPr>
          <w:rFonts w:ascii="Times New Roman" w:hAnsi="Times New Roman"/>
          <w:sz w:val="28"/>
          <w:szCs w:val="28"/>
        </w:rPr>
        <w:t>2. Специалисту Сосновоборского сельсовета Грибковой М.С. заключить договор безвозмездного пользования земельным участком.</w:t>
      </w:r>
    </w:p>
    <w:p w:rsidR="00E435DF" w:rsidRPr="00E435DF" w:rsidRDefault="00E435DF" w:rsidP="00E435DF">
      <w:pPr>
        <w:pStyle w:val="a4"/>
        <w:suppressAutoHyphens/>
        <w:rPr>
          <w:szCs w:val="28"/>
        </w:rPr>
      </w:pPr>
    </w:p>
    <w:p w:rsidR="00DB6737" w:rsidRDefault="00DB6737" w:rsidP="00DB6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737" w:rsidRDefault="00DB6737" w:rsidP="00DB6737">
      <w:pPr>
        <w:pStyle w:val="a4"/>
        <w:rPr>
          <w:szCs w:val="28"/>
        </w:rPr>
      </w:pPr>
    </w:p>
    <w:p w:rsidR="00117B9B" w:rsidRDefault="00DB6737" w:rsidP="00950733">
      <w:pPr>
        <w:spacing w:line="240" w:lineRule="auto"/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5073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950733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ab/>
      </w:r>
      <w:r w:rsidR="009507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Н.В. Ельчин</w:t>
      </w:r>
    </w:p>
    <w:sectPr w:rsidR="00117B9B" w:rsidSect="0095073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37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64C3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975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4F8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4DA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1B5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598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5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48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9755C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32FA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073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0B7B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37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5DF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3838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0F9B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4CE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5378"/>
  <w15:docId w15:val="{C88B780C-E784-44D5-862B-5F3A9DF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B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DB6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2021-07-02T02:06:00Z</cp:lastPrinted>
  <dcterms:created xsi:type="dcterms:W3CDTF">2016-04-01T00:56:00Z</dcterms:created>
  <dcterms:modified xsi:type="dcterms:W3CDTF">2021-07-02T02:11:00Z</dcterms:modified>
</cp:coreProperties>
</file>