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69" w:rsidRPr="00E44269" w:rsidRDefault="00E44269" w:rsidP="00E44269">
      <w:pPr>
        <w:spacing w:after="0" w:line="360" w:lineRule="auto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E44269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РОССИЙСКАЯ ФЕДЕРАЦИЯ</w:t>
      </w:r>
    </w:p>
    <w:p w:rsidR="00E44269" w:rsidRPr="00E44269" w:rsidRDefault="00E44269" w:rsidP="00E44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АДМИНИСТРАЦИЯ   СОСНОВОБОРСКОГО   СЕЛЬСОВЕТА</w:t>
      </w:r>
    </w:p>
    <w:p w:rsidR="00E44269" w:rsidRPr="00E44269" w:rsidRDefault="00E44269" w:rsidP="00E44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ЗЕЙСКОГО РАЙОНА АМУРСКОЙ  ОБЛАСТИ</w:t>
      </w:r>
    </w:p>
    <w:p w:rsidR="00E44269" w:rsidRPr="00E44269" w:rsidRDefault="00E44269" w:rsidP="00E44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44269" w:rsidRPr="00E44269" w:rsidRDefault="00E44269" w:rsidP="00E44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</w:pPr>
      <w:r w:rsidRPr="00E44269">
        <w:rPr>
          <w:rFonts w:ascii="Times New Roman" w:eastAsia="Times New Roman" w:hAnsi="Times New Roman" w:cs="Times New Roman"/>
          <w:kern w:val="16"/>
          <w:sz w:val="30"/>
          <w:szCs w:val="30"/>
          <w:lang w:eastAsia="ru-RU"/>
        </w:rPr>
        <w:t>П О С Т А Н О В Л Е Н И Е</w:t>
      </w:r>
    </w:p>
    <w:p w:rsidR="00E44269" w:rsidRPr="00E44269" w:rsidRDefault="009D1530" w:rsidP="00E44269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31</w:t>
      </w:r>
      <w:r w:rsidR="00E44269" w:rsidRPr="00E4426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.07.2020                                                                  </w:t>
      </w:r>
      <w:r w:rsidR="00E44269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                          № 49</w:t>
      </w:r>
    </w:p>
    <w:p w:rsidR="00E44269" w:rsidRPr="00E44269" w:rsidRDefault="00E44269" w:rsidP="00E44269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E44269" w:rsidRPr="00E44269" w:rsidRDefault="00E44269" w:rsidP="00E442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</w:pPr>
      <w:r w:rsidRPr="00E44269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с.  Сосновый Бор</w:t>
      </w:r>
    </w:p>
    <w:p w:rsidR="00E339D4" w:rsidRPr="00E339D4" w:rsidRDefault="00E339D4" w:rsidP="00E33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269" w:rsidRDefault="00E339D4" w:rsidP="002C1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C1C56"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принятия решения о предоставлении бюджетных инвестиций юридическим лицам, не являющимся государственными </w:t>
      </w:r>
    </w:p>
    <w:p w:rsidR="00E44269" w:rsidRDefault="002C1C56" w:rsidP="002C1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муниципальными учреждениями и государственными или муниципальными унитарными предприятиями, в объекты </w:t>
      </w:r>
    </w:p>
    <w:p w:rsidR="00E44269" w:rsidRDefault="002C1C56" w:rsidP="002C1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строительства и (или) на приобретение </w:t>
      </w:r>
    </w:p>
    <w:p w:rsidR="00E44269" w:rsidRDefault="002C1C56" w:rsidP="002C1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недвижимого имущества за счет средств </w:t>
      </w:r>
    </w:p>
    <w:p w:rsidR="00E339D4" w:rsidRPr="00E44269" w:rsidRDefault="002C1C56" w:rsidP="002C1C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9C0BB9"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</w:t>
      </w: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bookmarkEnd w:id="0"/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D4" w:rsidRDefault="00E339D4" w:rsidP="00E33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E442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80</w:t>
        </w:r>
      </w:hyperlink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</w:t>
      </w:r>
    </w:p>
    <w:p w:rsidR="00E44269" w:rsidRPr="00E44269" w:rsidRDefault="00E44269" w:rsidP="00E33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D4" w:rsidRDefault="00E339D4" w:rsidP="00E339D4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r w:rsidRPr="00E44269">
        <w:rPr>
          <w:rFonts w:ascii="Times New Roman" w:eastAsiaTheme="minorEastAsia" w:hAnsi="Times New Roman" w:cs="Times New Roman"/>
          <w:b/>
          <w:color w:val="000000"/>
          <w:spacing w:val="-5"/>
          <w:sz w:val="28"/>
          <w:szCs w:val="28"/>
          <w:lang w:eastAsia="ru-RU"/>
        </w:rPr>
        <w:t>п о с т а н о в л я ю:</w:t>
      </w:r>
    </w:p>
    <w:p w:rsidR="00E44269" w:rsidRPr="00E44269" w:rsidRDefault="00E44269" w:rsidP="00E339D4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pacing w:val="-5"/>
          <w:sz w:val="28"/>
          <w:szCs w:val="28"/>
          <w:lang w:eastAsia="ru-RU"/>
        </w:rPr>
      </w:pPr>
    </w:p>
    <w:p w:rsidR="002C1C56" w:rsidRPr="00E44269" w:rsidRDefault="00E339D4" w:rsidP="002C1C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2C1C56" w:rsidRPr="00E44269">
        <w:rPr>
          <w:rFonts w:ascii="Times New Roman" w:hAnsi="Times New Roman" w:cs="Times New Roman"/>
          <w:sz w:val="28"/>
          <w:szCs w:val="28"/>
        </w:rPr>
        <w:t xml:space="preserve">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9C0BB9" w:rsidRPr="00E44269">
        <w:rPr>
          <w:rFonts w:ascii="Times New Roman" w:hAnsi="Times New Roman" w:cs="Times New Roman"/>
          <w:sz w:val="28"/>
          <w:szCs w:val="28"/>
        </w:rPr>
        <w:t>Сосновобор</w:t>
      </w:r>
      <w:r w:rsidR="002C1C56" w:rsidRPr="00E4426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339D4" w:rsidRPr="00E44269" w:rsidRDefault="00E339D4" w:rsidP="002C1C5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9D4" w:rsidRPr="00E44269" w:rsidRDefault="008E4051" w:rsidP="00E33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39D4"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9D4"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</w:t>
      </w:r>
      <w:r w:rsidR="009C0BB9" w:rsidRPr="00E4426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Ельчин</w:t>
      </w:r>
    </w:p>
    <w:p w:rsidR="00E339D4" w:rsidRPr="00E44269" w:rsidRDefault="00E339D4" w:rsidP="00E33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C56" w:rsidRDefault="002C1C56" w:rsidP="00E33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C56" w:rsidRDefault="002C1C56" w:rsidP="00E339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C1C56" w:rsidSect="00E44269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65" w:rsidRDefault="00FC4165" w:rsidP="00E44269">
      <w:pPr>
        <w:spacing w:after="0" w:line="240" w:lineRule="auto"/>
      </w:pPr>
      <w:r>
        <w:separator/>
      </w:r>
    </w:p>
  </w:endnote>
  <w:endnote w:type="continuationSeparator" w:id="1">
    <w:p w:rsidR="00FC4165" w:rsidRDefault="00FC4165" w:rsidP="00E4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65" w:rsidRDefault="00FC4165" w:rsidP="00E44269">
      <w:pPr>
        <w:spacing w:after="0" w:line="240" w:lineRule="auto"/>
      </w:pPr>
      <w:r>
        <w:separator/>
      </w:r>
    </w:p>
  </w:footnote>
  <w:footnote w:type="continuationSeparator" w:id="1">
    <w:p w:rsidR="00FC4165" w:rsidRDefault="00FC4165" w:rsidP="00E4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320924"/>
      <w:docPartObj>
        <w:docPartGallery w:val="Page Numbers (Top of Page)"/>
        <w:docPartUnique/>
      </w:docPartObj>
    </w:sdtPr>
    <w:sdtContent>
      <w:p w:rsidR="00E44269" w:rsidRDefault="00E2309C">
        <w:pPr>
          <w:pStyle w:val="a4"/>
          <w:jc w:val="center"/>
        </w:pPr>
        <w:r>
          <w:fldChar w:fldCharType="begin"/>
        </w:r>
        <w:r w:rsidR="00E44269">
          <w:instrText>PAGE   \* MERGEFORMAT</w:instrText>
        </w:r>
        <w:r>
          <w:fldChar w:fldCharType="separate"/>
        </w:r>
        <w:r w:rsidR="00A67F10">
          <w:rPr>
            <w:noProof/>
          </w:rPr>
          <w:t>7</w:t>
        </w:r>
        <w:r>
          <w:fldChar w:fldCharType="end"/>
        </w:r>
      </w:p>
    </w:sdtContent>
  </w:sdt>
  <w:p w:rsidR="00E44269" w:rsidRDefault="00E4426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431"/>
    <w:rsid w:val="00137F22"/>
    <w:rsid w:val="00230D86"/>
    <w:rsid w:val="002867D3"/>
    <w:rsid w:val="002C1C56"/>
    <w:rsid w:val="005B0AE3"/>
    <w:rsid w:val="00605680"/>
    <w:rsid w:val="00623C49"/>
    <w:rsid w:val="0064514A"/>
    <w:rsid w:val="006B1E7D"/>
    <w:rsid w:val="00807F0F"/>
    <w:rsid w:val="008E4051"/>
    <w:rsid w:val="009A4C9D"/>
    <w:rsid w:val="009C0BB9"/>
    <w:rsid w:val="009D1530"/>
    <w:rsid w:val="009D4431"/>
    <w:rsid w:val="00A67F10"/>
    <w:rsid w:val="00AA0DD9"/>
    <w:rsid w:val="00CE1E18"/>
    <w:rsid w:val="00D15506"/>
    <w:rsid w:val="00DC3BEA"/>
    <w:rsid w:val="00E0728F"/>
    <w:rsid w:val="00E21A46"/>
    <w:rsid w:val="00E2309C"/>
    <w:rsid w:val="00E339D4"/>
    <w:rsid w:val="00E44269"/>
    <w:rsid w:val="00F2618C"/>
    <w:rsid w:val="00F3733F"/>
    <w:rsid w:val="00F842B7"/>
    <w:rsid w:val="00FC4165"/>
    <w:rsid w:val="00FF1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9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269"/>
  </w:style>
  <w:style w:type="paragraph" w:styleId="a6">
    <w:name w:val="footer"/>
    <w:basedOn w:val="a"/>
    <w:link w:val="a7"/>
    <w:uiPriority w:val="99"/>
    <w:unhideWhenUsed/>
    <w:rsid w:val="00E4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42512BBCCC5FBF882070FD26F062BA0FDB5ACD33411717F805E3EA99DBDDD3807D2225B0A851ByCb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Геннадьевна Гутникова</dc:creator>
  <cp:keywords/>
  <dc:description/>
  <cp:lastModifiedBy>Рожнев Александр Александрович</cp:lastModifiedBy>
  <cp:revision>24</cp:revision>
  <dcterms:created xsi:type="dcterms:W3CDTF">2020-07-30T07:51:00Z</dcterms:created>
  <dcterms:modified xsi:type="dcterms:W3CDTF">2020-08-07T02:00:00Z</dcterms:modified>
</cp:coreProperties>
</file>